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E6A6F" w14:textId="1F3BA358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Kehateks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Kehateks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r w:rsidRPr="001364D7">
        <w:rPr>
          <w:rFonts w:ascii="Roboto" w:hAnsi="Roboto" w:cs="Arial"/>
          <w:b/>
          <w:sz w:val="22"/>
          <w:szCs w:val="22"/>
          <w:lang w:val="et-EE"/>
        </w:rPr>
        <w:t>Ühishanke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Kehateks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Kontuurtabel"/>
        <w:tblW w:w="9180" w:type="dxa"/>
        <w:tblLook w:val="04A0" w:firstRow="1" w:lastRow="0" w:firstColumn="1" w:lastColumn="0" w:noHBand="0" w:noVBand="1"/>
      </w:tblPr>
      <w:tblGrid>
        <w:gridCol w:w="2072"/>
        <w:gridCol w:w="1715"/>
        <w:gridCol w:w="5393"/>
      </w:tblGrid>
      <w:tr w:rsidR="00075E6E" w:rsidRPr="001364D7" w14:paraId="6638FAD8" w14:textId="77777777" w:rsidTr="001364D7">
        <w:tc>
          <w:tcPr>
            <w:tcW w:w="1931" w:type="dxa"/>
            <w:vMerge w:val="restart"/>
            <w:vAlign w:val="center"/>
          </w:tcPr>
          <w:p w14:paraId="183AB7A7" w14:textId="6B82AEDA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Ühishan</w:t>
            </w:r>
            <w:r w:rsidR="00870630">
              <w:rPr>
                <w:rFonts w:ascii="Roboto" w:hAnsi="Roboto" w:cs="Arial"/>
                <w:sz w:val="22"/>
                <w:szCs w:val="22"/>
              </w:rPr>
              <w:t>gete</w:t>
            </w:r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26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075E6E">
        <w:tc>
          <w:tcPr>
            <w:tcW w:w="1931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075E6E">
        <w:tc>
          <w:tcPr>
            <w:tcW w:w="1931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075E6E">
        <w:tc>
          <w:tcPr>
            <w:tcW w:w="1931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075E6E">
        <w:tc>
          <w:tcPr>
            <w:tcW w:w="1931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075E6E" w:rsidRPr="001364D7" w14:paraId="3524051C" w14:textId="77777777" w:rsidTr="001364D7">
        <w:tc>
          <w:tcPr>
            <w:tcW w:w="1931" w:type="dxa"/>
            <w:vMerge w:val="restart"/>
            <w:vAlign w:val="center"/>
          </w:tcPr>
          <w:p w14:paraId="2D2636B8" w14:textId="65F96CEE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(ühishankes osaleja/volitaja)</w:t>
            </w:r>
          </w:p>
        </w:tc>
        <w:tc>
          <w:tcPr>
            <w:tcW w:w="1726" w:type="dxa"/>
          </w:tcPr>
          <w:p w14:paraId="2E0DF0C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523" w:type="dxa"/>
          </w:tcPr>
          <w:p w14:paraId="67DA19FE" w14:textId="582D049D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Tallinna Kiirabi</w:t>
            </w:r>
          </w:p>
        </w:tc>
      </w:tr>
      <w:tr w:rsidR="00075E6E" w:rsidRPr="001364D7" w14:paraId="3ABF8DE5" w14:textId="77777777" w:rsidTr="00075E6E">
        <w:tc>
          <w:tcPr>
            <w:tcW w:w="1931" w:type="dxa"/>
            <w:vMerge/>
          </w:tcPr>
          <w:p w14:paraId="41E4C2DC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00145AE7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523" w:type="dxa"/>
          </w:tcPr>
          <w:p w14:paraId="27EFEF64" w14:textId="1D485274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Retke tee 1, 13415 Tallinn</w:t>
            </w:r>
          </w:p>
        </w:tc>
      </w:tr>
      <w:tr w:rsidR="00075E6E" w:rsidRPr="001364D7" w14:paraId="624C8264" w14:textId="77777777" w:rsidTr="00075E6E">
        <w:tc>
          <w:tcPr>
            <w:tcW w:w="1931" w:type="dxa"/>
            <w:vMerge/>
          </w:tcPr>
          <w:p w14:paraId="61B36501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3A36B6E6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523" w:type="dxa"/>
          </w:tcPr>
          <w:p w14:paraId="60135FBB" w14:textId="3C89B3C0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75019371</w:t>
            </w:r>
          </w:p>
        </w:tc>
      </w:tr>
      <w:tr w:rsidR="00075E6E" w:rsidRPr="001364D7" w14:paraId="5551A210" w14:textId="77777777" w:rsidTr="00075E6E">
        <w:tc>
          <w:tcPr>
            <w:tcW w:w="1931" w:type="dxa"/>
            <w:vMerge/>
          </w:tcPr>
          <w:p w14:paraId="2C332107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4086D632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523" w:type="dxa"/>
          </w:tcPr>
          <w:p w14:paraId="0FD40F0A" w14:textId="37FE0D58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+372 697 1142</w:t>
            </w:r>
          </w:p>
        </w:tc>
      </w:tr>
      <w:tr w:rsidR="00075E6E" w:rsidRPr="001364D7" w14:paraId="2D64C1A2" w14:textId="77777777" w:rsidTr="00075E6E">
        <w:tc>
          <w:tcPr>
            <w:tcW w:w="1931" w:type="dxa"/>
            <w:vMerge/>
          </w:tcPr>
          <w:p w14:paraId="37C318D4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529C4EC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523" w:type="dxa"/>
          </w:tcPr>
          <w:p w14:paraId="51866F32" w14:textId="04F3BDEB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info@tems.ee</w:t>
            </w:r>
          </w:p>
        </w:tc>
      </w:tr>
      <w:tr w:rsidR="00075E6E" w:rsidRPr="001364D7" w14:paraId="7AAF6319" w14:textId="77777777" w:rsidTr="00075E6E">
        <w:tc>
          <w:tcPr>
            <w:tcW w:w="1931" w:type="dxa"/>
            <w:vMerge/>
          </w:tcPr>
          <w:p w14:paraId="0D652FFB" w14:textId="77777777" w:rsidR="00075E6E" w:rsidRPr="001364D7" w:rsidRDefault="00075E6E" w:rsidP="00075E6E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26" w:type="dxa"/>
          </w:tcPr>
          <w:p w14:paraId="7DEE78A3" w14:textId="77777777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523" w:type="dxa"/>
          </w:tcPr>
          <w:p w14:paraId="4096F7DB" w14:textId="3D666C9C" w:rsidR="00075E6E" w:rsidRPr="001364D7" w:rsidRDefault="00B554D3" w:rsidP="00075E6E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Raul Adlas</w:t>
            </w:r>
          </w:p>
        </w:tc>
      </w:tr>
      <w:tr w:rsidR="00075E6E" w:rsidRPr="001364D7" w14:paraId="0FCA1969" w14:textId="77777777" w:rsidTr="001364D7">
        <w:tc>
          <w:tcPr>
            <w:tcW w:w="1931" w:type="dxa"/>
            <w:vAlign w:val="center"/>
          </w:tcPr>
          <w:p w14:paraId="3579AE6B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249" w:type="dxa"/>
            <w:gridSpan w:val="2"/>
          </w:tcPr>
          <w:p w14:paraId="18250DEC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oendilik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52BB7370" w:rsidR="00E86C8C" w:rsidRPr="00086FC6" w:rsidRDefault="00E86C8C" w:rsidP="00086FC6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Hankija Ühishan</w:t>
            </w:r>
            <w:r w:rsidR="00216467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gihanked (edaspidi 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ked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CBRN saaste isikukaitsevahendite ostmiseks, radiatsiooni detektorite ostmiseks, satelliittelefonide komplektide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ostmiseks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 (sh paigaldamine ja sideteenus) ja ballistiliste kaitsevahendite ostmiseks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ning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gete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oendilik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1364D7">
        <w:tc>
          <w:tcPr>
            <w:tcW w:w="1931" w:type="dxa"/>
            <w:vAlign w:val="center"/>
          </w:tcPr>
          <w:p w14:paraId="573D9BFF" w14:textId="77777777" w:rsidR="00075E6E" w:rsidRPr="00592C7A" w:rsidRDefault="00075E6E" w:rsidP="001364D7">
            <w:pPr>
              <w:pStyle w:val="Loendilik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249" w:type="dxa"/>
            <w:gridSpan w:val="2"/>
          </w:tcPr>
          <w:p w14:paraId="71967115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oendilik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5A6CF6D8" w:rsidR="00075E6E" w:rsidRPr="00C56CB7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452E80" w:rsidRPr="00C56CB7">
              <w:rPr>
                <w:rFonts w:ascii="Roboto" w:hAnsi="Roboto" w:cs="Times-Roman"/>
                <w:sz w:val="22"/>
                <w:szCs w:val="22"/>
              </w:rPr>
              <w:t>getes</w:t>
            </w:r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Ühishanke korraldaja vastutab käesoleva riigihanke õiguspärase ja läbipaistva läbiviimise eest ning esindab teisi ühishankijaid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Raamlepingu sõlmimise järgselt vastutab iga ühishankija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oendilik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vastutab lepinguliste kohustuste täitmise eest enda poolt tehtud tellimuste ulatuses.</w:t>
            </w:r>
          </w:p>
        </w:tc>
      </w:tr>
      <w:tr w:rsidR="00075E6E" w:rsidRPr="001364D7" w14:paraId="79EAD656" w14:textId="77777777" w:rsidTr="001364D7">
        <w:tc>
          <w:tcPr>
            <w:tcW w:w="1931" w:type="dxa"/>
            <w:vAlign w:val="center"/>
          </w:tcPr>
          <w:p w14:paraId="7F842CE3" w14:textId="77777777" w:rsidR="00075E6E" w:rsidRPr="001364D7" w:rsidRDefault="00075E6E" w:rsidP="001364D7">
            <w:pPr>
              <w:pStyle w:val="Loendilik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249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oendilik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56E7E" w14:textId="77777777" w:rsidR="00CD0D8E" w:rsidRDefault="00CD0D8E" w:rsidP="00CD0D8E">
      <w:pPr>
        <w:spacing w:after="0" w:line="240" w:lineRule="auto"/>
      </w:pPr>
      <w:r>
        <w:separator/>
      </w:r>
    </w:p>
  </w:endnote>
  <w:endnote w:type="continuationSeparator" w:id="0">
    <w:p w14:paraId="7DB02F6B" w14:textId="77777777" w:rsidR="00CD0D8E" w:rsidRDefault="00CD0D8E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4524D" w14:textId="77777777" w:rsidR="00CD0D8E" w:rsidRDefault="00CD0D8E" w:rsidP="00CD0D8E">
      <w:pPr>
        <w:spacing w:after="0" w:line="240" w:lineRule="auto"/>
      </w:pPr>
      <w:r>
        <w:separator/>
      </w:r>
    </w:p>
  </w:footnote>
  <w:footnote w:type="continuationSeparator" w:id="0">
    <w:p w14:paraId="2CF1F902" w14:textId="77777777" w:rsidR="00CD0D8E" w:rsidRDefault="00CD0D8E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00597404">
    <w:abstractNumId w:val="3"/>
    <w:lvlOverride w:ilvl="0">
      <w:startOverride w:val="1"/>
    </w:lvlOverride>
  </w:num>
  <w:num w:numId="2" w16cid:durableId="1487239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2811417">
    <w:abstractNumId w:val="7"/>
  </w:num>
  <w:num w:numId="4" w16cid:durableId="1114712632">
    <w:abstractNumId w:val="6"/>
  </w:num>
  <w:num w:numId="5" w16cid:durableId="1368219910">
    <w:abstractNumId w:val="4"/>
  </w:num>
  <w:num w:numId="6" w16cid:durableId="1073164341">
    <w:abstractNumId w:val="8"/>
  </w:num>
  <w:num w:numId="7" w16cid:durableId="1425566082">
    <w:abstractNumId w:val="2"/>
  </w:num>
  <w:num w:numId="8" w16cid:durableId="1070883082">
    <w:abstractNumId w:val="5"/>
  </w:num>
  <w:num w:numId="9" w16cid:durableId="860626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C0"/>
    <w:rsid w:val="000212BA"/>
    <w:rsid w:val="00047371"/>
    <w:rsid w:val="00075E6E"/>
    <w:rsid w:val="00086FC6"/>
    <w:rsid w:val="00097041"/>
    <w:rsid w:val="00136202"/>
    <w:rsid w:val="001364D7"/>
    <w:rsid w:val="001405F9"/>
    <w:rsid w:val="00214B14"/>
    <w:rsid w:val="00216467"/>
    <w:rsid w:val="0023112F"/>
    <w:rsid w:val="002810B9"/>
    <w:rsid w:val="002A55CE"/>
    <w:rsid w:val="002D4405"/>
    <w:rsid w:val="00371B30"/>
    <w:rsid w:val="003B3AFC"/>
    <w:rsid w:val="003B6AF0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A0126"/>
    <w:rsid w:val="00851122"/>
    <w:rsid w:val="008620D2"/>
    <w:rsid w:val="00870630"/>
    <w:rsid w:val="00876D35"/>
    <w:rsid w:val="008941DE"/>
    <w:rsid w:val="008B0406"/>
    <w:rsid w:val="008E66AE"/>
    <w:rsid w:val="009859DA"/>
    <w:rsid w:val="009A4D97"/>
    <w:rsid w:val="00A57F2E"/>
    <w:rsid w:val="00A66AB0"/>
    <w:rsid w:val="00A81A37"/>
    <w:rsid w:val="00A869D6"/>
    <w:rsid w:val="00AA3AD3"/>
    <w:rsid w:val="00AD22A8"/>
    <w:rsid w:val="00AE66ED"/>
    <w:rsid w:val="00B121C0"/>
    <w:rsid w:val="00B36DF3"/>
    <w:rsid w:val="00B554D3"/>
    <w:rsid w:val="00BB405C"/>
    <w:rsid w:val="00C01324"/>
    <w:rsid w:val="00C34171"/>
    <w:rsid w:val="00C56CB7"/>
    <w:rsid w:val="00C65863"/>
    <w:rsid w:val="00CD0D8E"/>
    <w:rsid w:val="00CF0D19"/>
    <w:rsid w:val="00D0350C"/>
    <w:rsid w:val="00D160B7"/>
    <w:rsid w:val="00D70D30"/>
    <w:rsid w:val="00DA782B"/>
    <w:rsid w:val="00DC5AA3"/>
    <w:rsid w:val="00E13788"/>
    <w:rsid w:val="00E86C8C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69D6"/>
  </w:style>
  <w:style w:type="paragraph" w:styleId="Pealkiri1">
    <w:name w:val="heading 1"/>
    <w:basedOn w:val="Normaallaad"/>
    <w:next w:val="Normaallaad"/>
    <w:link w:val="Pealkiri1Mrk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D0D8E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D0D8E"/>
  </w:style>
  <w:style w:type="paragraph" w:styleId="Jalus">
    <w:name w:val="footer"/>
    <w:basedOn w:val="Normaallaad"/>
    <w:link w:val="JalusMrk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D0D8E"/>
  </w:style>
  <w:style w:type="paragraph" w:styleId="Redaktsio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Pealkiri1Mrk">
    <w:name w:val="Pealkiri 1 Märk"/>
    <w:basedOn w:val="Liguvaikefont"/>
    <w:link w:val="Pealkiri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A869D6"/>
    <w:pPr>
      <w:outlineLvl w:val="9"/>
    </w:pPr>
  </w:style>
  <w:style w:type="paragraph" w:styleId="Kehatekst">
    <w:name w:val="Body Text"/>
    <w:basedOn w:val="Normaallaad"/>
    <w:link w:val="KehatekstMrk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KehatekstMrk">
    <w:name w:val="Kehatekst Märk"/>
    <w:basedOn w:val="Liguvaikefont"/>
    <w:link w:val="Kehateks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Kehatekst2">
    <w:name w:val="Body Text 2"/>
    <w:basedOn w:val="Normaallaad"/>
    <w:link w:val="Kehatekst2Mrk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Kehatekst2Mrk">
    <w:name w:val="Kehatekst 2 Märk"/>
    <w:basedOn w:val="Liguvaikefont"/>
    <w:link w:val="Kehateks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Vahedeta">
    <w:name w:val="No Spacing"/>
    <w:uiPriority w:val="1"/>
    <w:qFormat/>
    <w:rsid w:val="00A869D6"/>
    <w:pPr>
      <w:spacing w:after="0" w:line="240" w:lineRule="auto"/>
    </w:pPr>
  </w:style>
  <w:style w:type="character" w:customStyle="1" w:styleId="Pealkiri2Mrk">
    <w:name w:val="Pealkiri 2 Märk"/>
    <w:basedOn w:val="Liguvaikefont"/>
    <w:link w:val="Pealkiri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ealkiri">
    <w:name w:val="Title"/>
    <w:basedOn w:val="Normaallaad"/>
    <w:next w:val="Normaallaad"/>
    <w:link w:val="PealkiriMrk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PealkiriMrk">
    <w:name w:val="Pealkiri Märk"/>
    <w:basedOn w:val="Liguvaikefont"/>
    <w:link w:val="Pealkiri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apealkiriMrk">
    <w:name w:val="Alapealkiri Märk"/>
    <w:basedOn w:val="Liguvaikefont"/>
    <w:link w:val="Alapealkiri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ugev">
    <w:name w:val="Strong"/>
    <w:basedOn w:val="Liguvaikefont"/>
    <w:uiPriority w:val="22"/>
    <w:qFormat/>
    <w:rsid w:val="00A869D6"/>
    <w:rPr>
      <w:b/>
      <w:bCs/>
    </w:rPr>
  </w:style>
  <w:style w:type="character" w:styleId="Rhutus">
    <w:name w:val="Emphasis"/>
    <w:basedOn w:val="Liguvaikefont"/>
    <w:uiPriority w:val="20"/>
    <w:qFormat/>
    <w:rsid w:val="00A869D6"/>
    <w:rPr>
      <w:i/>
      <w:i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A869D6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A869D6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A869D6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A869D6"/>
    <w:rPr>
      <w:smallCaps/>
      <w:color w:val="404040" w:themeColor="text1" w:themeTint="BF"/>
    </w:rPr>
  </w:style>
  <w:style w:type="character" w:styleId="Selgeltmrgatavviide">
    <w:name w:val="Intense Reference"/>
    <w:basedOn w:val="Liguvaikefont"/>
    <w:uiPriority w:val="32"/>
    <w:qFormat/>
    <w:rsid w:val="00A869D6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A869D6"/>
    <w:rPr>
      <w:b/>
      <w:bCs/>
      <w:smallCaps/>
    </w:rPr>
  </w:style>
  <w:style w:type="paragraph" w:styleId="SK1">
    <w:name w:val="toc 1"/>
    <w:basedOn w:val="Normaallaad"/>
    <w:next w:val="Normaallaad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allaad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SK2">
    <w:name w:val="toc 2"/>
    <w:basedOn w:val="Normaallaad"/>
    <w:next w:val="Normaallaad"/>
    <w:autoRedefine/>
    <w:uiPriority w:val="39"/>
    <w:unhideWhenUsed/>
    <w:rsid w:val="00CF0D19"/>
    <w:pPr>
      <w:spacing w:after="100"/>
      <w:ind w:left="21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aliases w:val="Mummuga loetelu,Loendi l›ik,List Paragraph1,List (bullet),References,numbered list"/>
    <w:basedOn w:val="Normaallaad"/>
    <w:link w:val="LoendilikMrk"/>
    <w:uiPriority w:val="34"/>
    <w:qFormat/>
    <w:rsid w:val="00554051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DC5A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C5AA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C5A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C5AA3"/>
    <w:rPr>
      <w:b/>
      <w:bCs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oendilikMrk">
    <w:name w:val="Loendi lõik Märk"/>
    <w:aliases w:val="Mummuga loetelu Märk,Loendi l›ik Märk,List Paragraph1 Märk,List (bullet) Märk,References Märk,numbered list Märk"/>
    <w:basedOn w:val="Liguvaikefont"/>
    <w:link w:val="Loendilik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A6F6-7EF0-4919-A014-A5D6AC191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1520</Characters>
  <Application>Microsoft Office Word</Application>
  <DocSecurity>4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Lepik</dc:creator>
  <cp:lastModifiedBy>Anu Tedder</cp:lastModifiedBy>
  <cp:revision>2</cp:revision>
  <dcterms:created xsi:type="dcterms:W3CDTF">2024-03-25T07:48:00Z</dcterms:created>
  <dcterms:modified xsi:type="dcterms:W3CDTF">2024-03-25T07:48:00Z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